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9D6" w14:textId="77777777" w:rsidR="000A40DF" w:rsidRDefault="000A40DF" w:rsidP="000A40DF">
      <w:pPr>
        <w:tabs>
          <w:tab w:val="left" w:pos="237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29B7C" wp14:editId="39D3CE9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A98273" wp14:editId="3AFE3877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8FA08" wp14:editId="4A2CE5B7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56B08" wp14:editId="2E97EBAC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38F031" wp14:editId="44633EF3">
            <wp:extent cx="14382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88" cy="7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ECE8" w14:textId="5BC111E6" w:rsidR="00172BA0" w:rsidRPr="000A40DF" w:rsidRDefault="00524EF3" w:rsidP="000A40DF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 xml:space="preserve">Occupational Health Advisor – Full </w:t>
      </w:r>
      <w:r w:rsidR="00EC7258">
        <w:rPr>
          <w:b/>
          <w:bCs/>
          <w:color w:val="0070C0"/>
          <w:sz w:val="24"/>
          <w:szCs w:val="24"/>
        </w:rPr>
        <w:t>Time</w:t>
      </w:r>
    </w:p>
    <w:p w14:paraId="3514BBD8" w14:textId="078BA269" w:rsidR="00524EF3" w:rsidRPr="000A40DF" w:rsidRDefault="00524EF3" w:rsidP="00524EF3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>Excellent Salary and Benefits Package</w:t>
      </w:r>
    </w:p>
    <w:p w14:paraId="12E25610" w14:textId="495512AD" w:rsidR="00977130" w:rsidRPr="000A40DF" w:rsidRDefault="00977130" w:rsidP="00524EF3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>4 Year Fixed Term Contract</w:t>
      </w:r>
    </w:p>
    <w:p w14:paraId="7060C6A5" w14:textId="124AF703" w:rsidR="00524EF3" w:rsidRDefault="00524EF3" w:rsidP="00524EF3">
      <w:r>
        <w:t>We have an exciting role available for an Occupational Health Advisor working with a new client of ours. Whilst absence management will form part of this role, this isn’t a standard case management position. It will be full of variety including undertaking specialist medicals and delivering wellbeing and education sessions</w:t>
      </w:r>
      <w:r w:rsidR="00974431">
        <w:t xml:space="preserve"> to members of staff. We’re looking for an </w:t>
      </w:r>
      <w:r w:rsidR="000A40DF">
        <w:t>enthusiastic OHA who is ready for new challenge.</w:t>
      </w:r>
    </w:p>
    <w:p w14:paraId="3EF6A94C" w14:textId="77777777" w:rsidR="00397BF3" w:rsidRDefault="00524EF3" w:rsidP="00524EF3">
      <w:r>
        <w:t xml:space="preserve">You’ll be working as part of a wider OH team and reporting in </w:t>
      </w:r>
      <w:r w:rsidR="000A40DF">
        <w:t xml:space="preserve">to </w:t>
      </w:r>
      <w:r>
        <w:t xml:space="preserve">a Lead Occupational Health Advisor who will provide ongoing support and guidance. </w:t>
      </w:r>
      <w:r w:rsidR="00974431">
        <w:t xml:space="preserve">Our client has several sites including Southam, </w:t>
      </w:r>
      <w:r w:rsidR="00EC7258">
        <w:t>Milton Keynes &amp; Aylesbury.</w:t>
      </w:r>
      <w:r w:rsidR="00974431">
        <w:t xml:space="preserve"> You will need to have a valid UK drivers’ licence and access to a vehicle with suitable insurance.</w:t>
      </w:r>
      <w:r w:rsidR="000A40DF">
        <w:t xml:space="preserve"> We’ll give you a car allowance and you’ll also get mileage contributions.</w:t>
      </w:r>
    </w:p>
    <w:p w14:paraId="306E90DB" w14:textId="17C98E12" w:rsidR="00524EF3" w:rsidRPr="00397BF3" w:rsidRDefault="00524EF3" w:rsidP="00524EF3">
      <w:r w:rsidRPr="000A40DF">
        <w:rPr>
          <w:b/>
          <w:bCs/>
          <w:sz w:val="24"/>
          <w:szCs w:val="24"/>
        </w:rPr>
        <w:t>About You</w:t>
      </w:r>
      <w:r w:rsidR="00EC7258">
        <w:rPr>
          <w:b/>
          <w:bCs/>
          <w:sz w:val="24"/>
          <w:szCs w:val="24"/>
        </w:rPr>
        <w:t>:</w:t>
      </w:r>
    </w:p>
    <w:p w14:paraId="6ABA92DA" w14:textId="3281032C" w:rsidR="00524EF3" w:rsidRDefault="00524EF3" w:rsidP="00524EF3">
      <w:r>
        <w:t>You’ll be a Registered General Nurse with a valid NMC pin number and hold a degree or diploma in Occupational Health</w:t>
      </w:r>
      <w:r w:rsidR="00974431">
        <w:t xml:space="preserve">. You will have previous experience in Occupational Health, preferably within the construction or infrastructure sectors.  </w:t>
      </w:r>
    </w:p>
    <w:p w14:paraId="0F076655" w14:textId="60F2DE91" w:rsidR="00D708D6" w:rsidRPr="000A40DF" w:rsidRDefault="00D708D6" w:rsidP="00524EF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 xml:space="preserve">What can we offer you? </w:t>
      </w:r>
    </w:p>
    <w:p w14:paraId="5143AF9E" w14:textId="77777777" w:rsidR="0049453C" w:rsidRDefault="00524EF3" w:rsidP="00524EF3">
      <w:r>
        <w:t xml:space="preserve">We have a fabulous </w:t>
      </w:r>
      <w:r w:rsidR="00D708D6">
        <w:t>benefits</w:t>
      </w:r>
      <w:r>
        <w:t xml:space="preserve"> package available to all staff. </w:t>
      </w:r>
    </w:p>
    <w:p w14:paraId="425FFFDA" w14:textId="2E33E3ED" w:rsidR="00EC7258" w:rsidRDefault="00EC7258" w:rsidP="0049453C">
      <w:pPr>
        <w:pStyle w:val="ListParagraph"/>
        <w:numPr>
          <w:ilvl w:val="0"/>
          <w:numId w:val="1"/>
        </w:numPr>
      </w:pPr>
      <w:r>
        <w:t>Pension Scheme – Auto Enrolment</w:t>
      </w:r>
    </w:p>
    <w:p w14:paraId="0CF2834D" w14:textId="36B1142E" w:rsidR="0049453C" w:rsidRDefault="00D708D6" w:rsidP="0049453C">
      <w:pPr>
        <w:pStyle w:val="ListParagraph"/>
        <w:numPr>
          <w:ilvl w:val="0"/>
          <w:numId w:val="1"/>
        </w:numPr>
      </w:pPr>
      <w:r>
        <w:t>You will have a life insurance scheme valued at 4 x your annual salary</w:t>
      </w:r>
    </w:p>
    <w:p w14:paraId="3C93C060" w14:textId="23F43532" w:rsidR="0049453C" w:rsidRDefault="00D708D6" w:rsidP="0049453C">
      <w:pPr>
        <w:pStyle w:val="ListParagraph"/>
        <w:numPr>
          <w:ilvl w:val="0"/>
          <w:numId w:val="1"/>
        </w:numPr>
      </w:pPr>
      <w:r>
        <w:t>33 days annual leave</w:t>
      </w:r>
      <w:r w:rsidR="0049453C">
        <w:t xml:space="preserve"> including bank holidays,</w:t>
      </w:r>
      <w:r>
        <w:t xml:space="preserve"> and you also have the option to sell a </w:t>
      </w:r>
      <w:r w:rsidR="000A40DF">
        <w:t>week</w:t>
      </w:r>
      <w:r>
        <w:t xml:space="preserve"> </w:t>
      </w:r>
      <w:r w:rsidR="000A40DF">
        <w:t xml:space="preserve">of </w:t>
      </w:r>
      <w:r>
        <w:t xml:space="preserve">leave. </w:t>
      </w:r>
    </w:p>
    <w:p w14:paraId="61B6BEE8" w14:textId="77777777" w:rsidR="0049453C" w:rsidRDefault="00D708D6" w:rsidP="0049453C">
      <w:pPr>
        <w:pStyle w:val="ListParagraph"/>
        <w:numPr>
          <w:ilvl w:val="0"/>
          <w:numId w:val="1"/>
        </w:numPr>
      </w:pPr>
      <w:r>
        <w:t>Health Cash Plan Scheme</w:t>
      </w:r>
      <w:r w:rsidR="0049453C">
        <w:t>,</w:t>
      </w:r>
      <w:r>
        <w:t xml:space="preserve"> which covers you for things like Opticians, Dental Treatment and even Physio if needed! </w:t>
      </w:r>
    </w:p>
    <w:p w14:paraId="0F60A165" w14:textId="77777777" w:rsidR="0049453C" w:rsidRDefault="0049453C" w:rsidP="0049453C">
      <w:pPr>
        <w:pStyle w:val="ListParagraph"/>
        <w:numPr>
          <w:ilvl w:val="0"/>
          <w:numId w:val="1"/>
        </w:numPr>
      </w:pPr>
      <w:r>
        <w:t>A</w:t>
      </w:r>
      <w:r w:rsidR="00D708D6">
        <w:t xml:space="preserve">ccess to a 24/7 EAP Counselling line and a 24/7 GP line along with some amazing discounts on things like food and drink, retail and days out, all through our rewards scheme. </w:t>
      </w:r>
    </w:p>
    <w:p w14:paraId="5E576CB2" w14:textId="507764BE" w:rsidR="00524EF3" w:rsidRDefault="00D708D6" w:rsidP="0049453C">
      <w:pPr>
        <w:pStyle w:val="ListParagraph"/>
        <w:numPr>
          <w:ilvl w:val="0"/>
          <w:numId w:val="1"/>
        </w:numPr>
      </w:pPr>
      <w:r>
        <w:t xml:space="preserve">As a nurse we’ll also pay for your NMC registration and support you with your revalidation and CPD. </w:t>
      </w:r>
    </w:p>
    <w:p w14:paraId="1E60869C" w14:textId="47F1F938" w:rsidR="000A40DF" w:rsidRPr="00524EF3" w:rsidRDefault="000A40DF" w:rsidP="00524EF3">
      <w:r>
        <w:t xml:space="preserve">Roles like these don’t come up very often, Apply Now! </w:t>
      </w:r>
    </w:p>
    <w:sectPr w:rsidR="000A40DF" w:rsidRPr="0052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F3"/>
    <w:rsid w:val="000A40DF"/>
    <w:rsid w:val="00172BA0"/>
    <w:rsid w:val="00371EFF"/>
    <w:rsid w:val="00397BF3"/>
    <w:rsid w:val="0049453C"/>
    <w:rsid w:val="00524EF3"/>
    <w:rsid w:val="00974431"/>
    <w:rsid w:val="00977130"/>
    <w:rsid w:val="00D708D6"/>
    <w:rsid w:val="00E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FCA6"/>
  <w15:chartTrackingRefBased/>
  <w15:docId w15:val="{C29B5143-AAFC-4E80-8D02-18BADFA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Jodie Taylor</cp:lastModifiedBy>
  <cp:revision>2</cp:revision>
  <dcterms:created xsi:type="dcterms:W3CDTF">2020-11-20T17:11:00Z</dcterms:created>
  <dcterms:modified xsi:type="dcterms:W3CDTF">2020-11-20T17:11:00Z</dcterms:modified>
</cp:coreProperties>
</file>